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2B8B" w14:textId="77777777" w:rsidR="0014305F" w:rsidRPr="009A37C7" w:rsidRDefault="007E76F6" w:rsidP="007C6E68">
      <w:pPr>
        <w:pStyle w:val="NoSpacing"/>
        <w:jc w:val="center"/>
        <w:rPr>
          <w:rFonts w:ascii="Verdana" w:hAnsi="Verdana"/>
          <w:sz w:val="44"/>
          <w:szCs w:val="44"/>
          <w:lang w:val="cy-GB"/>
        </w:rPr>
      </w:pPr>
      <w:r>
        <w:rPr>
          <w:rFonts w:ascii="Arial" w:eastAsia="Times New Roman" w:hAnsi="Arial" w:cs="Arial"/>
          <w:b/>
          <w:noProof/>
          <w:sz w:val="72"/>
          <w:szCs w:val="72"/>
          <w:lang w:eastAsia="en-GB"/>
        </w:rPr>
        <w:drawing>
          <wp:inline distT="0" distB="0" distL="0" distR="0" wp14:anchorId="74A2F068" wp14:editId="37726C9B">
            <wp:extent cx="2543175" cy="1944509"/>
            <wp:effectExtent l="0" t="0" r="0" b="0"/>
            <wp:docPr id="2" name="Picture 2" descr="Logo Coleg G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Coleg Go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31" cy="19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51D4" w14:textId="77777777" w:rsidR="0014305F" w:rsidRPr="009A37C7" w:rsidRDefault="0014305F" w:rsidP="007C6E68">
      <w:pPr>
        <w:pStyle w:val="NoSpacing"/>
        <w:jc w:val="center"/>
        <w:rPr>
          <w:rFonts w:ascii="Verdana" w:hAnsi="Verdana"/>
          <w:sz w:val="44"/>
          <w:szCs w:val="44"/>
          <w:lang w:val="cy-GB"/>
        </w:rPr>
      </w:pPr>
    </w:p>
    <w:p w14:paraId="1BBE2628" w14:textId="77777777" w:rsidR="0014305F" w:rsidRPr="009A37C7" w:rsidRDefault="0014305F" w:rsidP="007C6E68">
      <w:pPr>
        <w:pStyle w:val="NoSpacing"/>
        <w:jc w:val="center"/>
        <w:rPr>
          <w:rFonts w:ascii="Verdana" w:hAnsi="Verdana"/>
          <w:sz w:val="40"/>
          <w:szCs w:val="40"/>
          <w:lang w:val="cy-GB"/>
        </w:rPr>
      </w:pPr>
      <w:r w:rsidRPr="009A37C7">
        <w:rPr>
          <w:rFonts w:ascii="Verdana" w:hAnsi="Verdana"/>
          <w:sz w:val="40"/>
          <w:szCs w:val="40"/>
          <w:lang w:val="cy-GB"/>
        </w:rPr>
        <w:t xml:space="preserve">Datganiad Caethwasiaeth a Masnachu Pobl </w:t>
      </w:r>
    </w:p>
    <w:p w14:paraId="68CA94D6" w14:textId="28D38B4F" w:rsidR="0014305F" w:rsidRPr="009A37C7" w:rsidRDefault="00D03366" w:rsidP="007C6E68">
      <w:pPr>
        <w:pStyle w:val="NoSpacing"/>
        <w:jc w:val="center"/>
        <w:rPr>
          <w:rFonts w:ascii="Verdana" w:hAnsi="Verdana"/>
          <w:sz w:val="40"/>
          <w:szCs w:val="40"/>
          <w:lang w:val="cy-GB"/>
        </w:rPr>
      </w:pPr>
      <w:r>
        <w:rPr>
          <w:rFonts w:ascii="Verdana" w:hAnsi="Verdana"/>
          <w:sz w:val="40"/>
          <w:szCs w:val="40"/>
          <w:lang w:val="cy-GB"/>
        </w:rPr>
        <w:t>Rhagfyr 202</w:t>
      </w:r>
      <w:r w:rsidR="00513749">
        <w:rPr>
          <w:rFonts w:ascii="Verdana" w:hAnsi="Verdana"/>
          <w:sz w:val="40"/>
          <w:szCs w:val="40"/>
          <w:lang w:val="cy-GB"/>
        </w:rPr>
        <w:t>4</w:t>
      </w:r>
    </w:p>
    <w:p w14:paraId="3EBCBA72" w14:textId="56CB435F" w:rsidR="0014305F" w:rsidRPr="009A37C7" w:rsidRDefault="0014305F" w:rsidP="00CA7C67">
      <w:pPr>
        <w:pStyle w:val="NormalWeb"/>
        <w:jc w:val="both"/>
        <w:rPr>
          <w:rFonts w:ascii="Verdana" w:hAnsi="Verdana"/>
          <w:lang w:val="cy-GB"/>
        </w:rPr>
      </w:pPr>
      <w:r w:rsidRPr="009A37C7">
        <w:rPr>
          <w:rFonts w:ascii="Verdana" w:hAnsi="Verdana" w:cs="Verdana"/>
          <w:lang w:val="cy-GB"/>
        </w:rPr>
        <w:t>Mae Coleg Gŵyr Abertawe ("y Coleg") yn Goleg Addysg Bellach a leolir yn gyfan gwbl yn y Deyrnas Unedig. Lleolir campysau'r Coleg yn Abertawe, Cymru ac mae'r Coleg yn darparu addysg a hyfforddiant ar draws y</w:t>
      </w:r>
      <w:r w:rsidR="00EE0AE3">
        <w:rPr>
          <w:rFonts w:ascii="Verdana" w:hAnsi="Verdana" w:cs="Verdana"/>
          <w:lang w:val="cy-GB"/>
        </w:rPr>
        <w:t xml:space="preserve"> DU. Mae gan y Coleg oddeutu 4,</w:t>
      </w:r>
      <w:r w:rsidR="008E10FD">
        <w:rPr>
          <w:rFonts w:ascii="Verdana" w:hAnsi="Verdana" w:cs="Verdana"/>
          <w:lang w:val="cy-GB"/>
        </w:rPr>
        <w:t>3</w:t>
      </w:r>
      <w:r w:rsidRPr="009A37C7">
        <w:rPr>
          <w:rFonts w:ascii="Verdana" w:hAnsi="Verdana" w:cs="Verdana"/>
          <w:lang w:val="cy-GB"/>
        </w:rPr>
        <w:t>00 o fyfyrwyr amse</w:t>
      </w:r>
      <w:r w:rsidR="00EE0AE3">
        <w:rPr>
          <w:rFonts w:ascii="Verdana" w:hAnsi="Verdana" w:cs="Verdana"/>
          <w:lang w:val="cy-GB"/>
        </w:rPr>
        <w:t>r llawn, 2</w:t>
      </w:r>
      <w:r w:rsidR="00CD0DE8">
        <w:rPr>
          <w:rFonts w:ascii="Verdana" w:hAnsi="Verdana" w:cs="Verdana"/>
          <w:lang w:val="cy-GB"/>
        </w:rPr>
        <w:t>,5</w:t>
      </w:r>
      <w:r w:rsidRPr="009A37C7">
        <w:rPr>
          <w:rFonts w:ascii="Verdana" w:hAnsi="Verdana" w:cs="Verdana"/>
          <w:lang w:val="cy-GB"/>
        </w:rPr>
        <w:t xml:space="preserve">00 o brentisiaid a 3,500 o ddysgwyr rhan-amser. </w:t>
      </w:r>
    </w:p>
    <w:p w14:paraId="6949860C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Mae'r Coleg yn credu ei bod hi'n hollbwysig, wrth gaffael nwyddau a gwasanaethau, bod hyn yn cael ei wneud heb achosi niwed i eraill, ac mae wedi ymrwymo i weithredu'n foesegol a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>ch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ydag unplygrwydd yn ei holl drafodion a chysylltiadau busnes. </w:t>
      </w:r>
    </w:p>
    <w:p w14:paraId="44A86402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</w:p>
    <w:p w14:paraId="0B117EEA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t>Wrth wneud hynny, mae'r Coleg yn cefn</w:t>
      </w:r>
      <w:r>
        <w:rPr>
          <w:rFonts w:ascii="Verdana" w:hAnsi="Verdana" w:cs="Verdana"/>
          <w:sz w:val="24"/>
          <w:szCs w:val="24"/>
          <w:lang w:val="cy-GB" w:eastAsia="en-GB"/>
        </w:rPr>
        <w:t xml:space="preserve">ogi ymagwedd Llywodraeth y DU at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weithredu Egwyddorion Arweiniol y Cenhedloedd Unedig ar Fusnes a Hawliau Dynol trwy roi gwybod i'n staff,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 xml:space="preserve">ein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myfyrwyr,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 xml:space="preserve">ein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>llywodraethwyr a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>’n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 rhanddeiliaid am ein polisi ar </w:t>
      </w:r>
      <w:r>
        <w:rPr>
          <w:rFonts w:ascii="Verdana" w:hAnsi="Verdana" w:cs="Verdana"/>
          <w:sz w:val="24"/>
          <w:szCs w:val="24"/>
          <w:lang w:val="cy-GB" w:eastAsia="en-GB"/>
        </w:rPr>
        <w:t>gaethwasiaeth fodern, masnachu p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obl, llafur dan orfod a </w:t>
      </w:r>
      <w:r>
        <w:rPr>
          <w:rFonts w:ascii="Verdana" w:hAnsi="Verdana" w:cs="Verdana"/>
          <w:sz w:val="24"/>
          <w:szCs w:val="24"/>
          <w:lang w:val="cy-GB" w:eastAsia="en-GB"/>
        </w:rPr>
        <w:t xml:space="preserve">rhwymedig,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>ac ymyriadau â hawliau llafur yn ei gadwyni cyflenwi.</w:t>
      </w:r>
    </w:p>
    <w:p w14:paraId="393E96D9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</w:p>
    <w:p w14:paraId="312DD362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Mae Llywodraeth Cymru wedi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 xml:space="preserve">cyhoeddi Cod Ymarfer – Cyflogaeth Foesegol mewn Cadwyni Cyflenwi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i helpu i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 xml:space="preserve">roi sylw i faterion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caethwasiaeth fodern.  Mae'r Coleg 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>wedi nodi nifer o gamau gweithredu o fewn y 12 Ymrwymiad a nodwyd yn y Cod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>.</w:t>
      </w:r>
    </w:p>
    <w:p w14:paraId="46131431" w14:textId="77777777" w:rsidR="0014305F" w:rsidRPr="009A37C7" w:rsidRDefault="0014305F" w:rsidP="00E02CEE">
      <w:pPr>
        <w:pStyle w:val="NormalWeb"/>
        <w:jc w:val="both"/>
        <w:rPr>
          <w:rFonts w:ascii="Verdana" w:hAnsi="Verdana"/>
          <w:lang w:val="cy-GB"/>
        </w:rPr>
      </w:pPr>
      <w:r w:rsidRPr="009A37C7">
        <w:rPr>
          <w:rFonts w:ascii="Verdana" w:hAnsi="Verdana"/>
          <w:lang w:val="cy-GB"/>
        </w:rPr>
        <w:t>Mae'r Coleg yn prynu llawer o'i nwyddau a'i wasanaethau gan gonsortia prynu sector cyhoeddus.  Y prif gonsortia a ddefnyddir gan y Coleg yw:</w:t>
      </w:r>
    </w:p>
    <w:p w14:paraId="64FA817A" w14:textId="77777777" w:rsidR="0014305F" w:rsidRPr="009A37C7" w:rsidRDefault="0014305F" w:rsidP="00E02CEE">
      <w:pPr>
        <w:pStyle w:val="NormalWeb"/>
        <w:numPr>
          <w:ilvl w:val="0"/>
          <w:numId w:val="1"/>
        </w:numPr>
        <w:jc w:val="both"/>
        <w:rPr>
          <w:rFonts w:ascii="Verdana" w:hAnsi="Verdana"/>
          <w:lang w:val="cy-GB"/>
        </w:rPr>
      </w:pPr>
      <w:r w:rsidRPr="009A37C7">
        <w:rPr>
          <w:rFonts w:ascii="Verdana" w:hAnsi="Verdana" w:cs="Verdana"/>
          <w:lang w:val="cy-GB"/>
        </w:rPr>
        <w:t>Y Gwasanaeth Caffael Cenedlaethol (NPS)</w:t>
      </w:r>
    </w:p>
    <w:p w14:paraId="794611D0" w14:textId="5D2A79F7" w:rsidR="0014305F" w:rsidRPr="009A37C7" w:rsidRDefault="0014305F" w:rsidP="00E02CEE">
      <w:pPr>
        <w:pStyle w:val="NormalWeb"/>
        <w:numPr>
          <w:ilvl w:val="0"/>
          <w:numId w:val="1"/>
        </w:numPr>
        <w:jc w:val="both"/>
        <w:rPr>
          <w:rFonts w:ascii="Verdana" w:hAnsi="Verdana"/>
          <w:lang w:val="cy-GB"/>
        </w:rPr>
      </w:pPr>
      <w:r w:rsidRPr="009A37C7">
        <w:rPr>
          <w:rFonts w:ascii="Verdana" w:hAnsi="Verdana"/>
          <w:lang w:val="cy-GB"/>
        </w:rPr>
        <w:t xml:space="preserve">Consortiwm Caffael </w:t>
      </w:r>
      <w:r w:rsidR="004624FF">
        <w:rPr>
          <w:rFonts w:ascii="Verdana" w:hAnsi="Verdana"/>
        </w:rPr>
        <w:t>Crescent</w:t>
      </w:r>
      <w:r w:rsidRPr="009A37C7">
        <w:rPr>
          <w:rFonts w:ascii="Verdana" w:hAnsi="Verdana"/>
          <w:lang w:val="cy-GB"/>
        </w:rPr>
        <w:t xml:space="preserve"> (CPC)</w:t>
      </w:r>
    </w:p>
    <w:p w14:paraId="1026595E" w14:textId="77777777" w:rsidR="0014305F" w:rsidRPr="009A37C7" w:rsidRDefault="0014305F" w:rsidP="00E02CEE">
      <w:pPr>
        <w:pStyle w:val="NormalWeb"/>
        <w:numPr>
          <w:ilvl w:val="0"/>
          <w:numId w:val="1"/>
        </w:numPr>
        <w:jc w:val="both"/>
        <w:rPr>
          <w:rFonts w:ascii="Verdana" w:hAnsi="Verdana"/>
          <w:lang w:val="cy-GB"/>
        </w:rPr>
      </w:pPr>
      <w:r w:rsidRPr="009A37C7">
        <w:rPr>
          <w:rFonts w:ascii="Verdana" w:hAnsi="Verdana"/>
          <w:lang w:val="cy-GB"/>
        </w:rPr>
        <w:t>Consortiwm Caffael Addysg Uwch Cymru (HEPCW)</w:t>
      </w:r>
    </w:p>
    <w:p w14:paraId="2A3F27EB" w14:textId="77777777" w:rsidR="0014305F" w:rsidRPr="009A37C7" w:rsidRDefault="0014305F" w:rsidP="00E02CEE">
      <w:pPr>
        <w:pStyle w:val="NormalWeb"/>
        <w:numPr>
          <w:ilvl w:val="0"/>
          <w:numId w:val="1"/>
        </w:numPr>
        <w:jc w:val="both"/>
        <w:rPr>
          <w:rFonts w:ascii="Verdana" w:hAnsi="Verdana"/>
          <w:lang w:val="cy-GB"/>
        </w:rPr>
      </w:pPr>
      <w:r w:rsidRPr="009A37C7">
        <w:rPr>
          <w:rFonts w:ascii="Verdana" w:hAnsi="Verdana" w:cs="Verdana"/>
          <w:lang w:val="cy-GB"/>
        </w:rPr>
        <w:t xml:space="preserve">Sefydliad </w:t>
      </w:r>
      <w:r>
        <w:rPr>
          <w:rFonts w:ascii="Verdana" w:hAnsi="Verdana" w:cs="Verdana"/>
          <w:lang w:val="cy-GB"/>
        </w:rPr>
        <w:t>Arlwywyr Prifysgol</w:t>
      </w:r>
      <w:r w:rsidRPr="009A37C7">
        <w:rPr>
          <w:rFonts w:ascii="Verdana" w:hAnsi="Verdana" w:cs="Verdana"/>
          <w:lang w:val="cy-GB"/>
        </w:rPr>
        <w:t xml:space="preserve"> (TUCO)</w:t>
      </w:r>
    </w:p>
    <w:p w14:paraId="53EB21C2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lastRenderedPageBreak/>
        <w:t>Mae'r consortia hyn yn datblygu prosesau i reoli risgiau i gadwyni cyflenwi sy'n ymwneud â chaethwasiaeth a masnachu pobl.</w:t>
      </w:r>
      <w:r w:rsidR="008908F2">
        <w:rPr>
          <w:rFonts w:ascii="Verdana" w:hAnsi="Verdana" w:cs="Verdana"/>
          <w:sz w:val="24"/>
          <w:szCs w:val="24"/>
          <w:lang w:val="cy-GB" w:eastAsia="en-GB"/>
        </w:rPr>
        <w:t xml:space="preserve"> Yn ogystal, mae’r consortia wedi cyhoeddi eu Datganiadau Caethwasiaeth a Masnachu Pobl eu hunain sy’n datgan sut maen nhw’n bwriadu mynd i’r afael â’r materion hyn trwy’r prosesau caffael maen nhw’n eu rheoli.</w:t>
      </w:r>
    </w:p>
    <w:p w14:paraId="7E7B02F0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</w:p>
    <w:p w14:paraId="502CADDE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/>
          <w:sz w:val="24"/>
          <w:szCs w:val="24"/>
          <w:lang w:val="cy-GB"/>
        </w:rPr>
        <w:t>Mae'r Coleg wedi nodi'r categorïau canlynol fel rhai ll</w:t>
      </w:r>
      <w:r>
        <w:rPr>
          <w:rFonts w:ascii="Verdana" w:hAnsi="Verdana"/>
          <w:sz w:val="24"/>
          <w:szCs w:val="24"/>
          <w:lang w:val="cy-GB"/>
        </w:rPr>
        <w:t>e mae risg uchel - Dillad, Bwyd ac</w:t>
      </w:r>
      <w:r w:rsidRPr="009A37C7">
        <w:rPr>
          <w:rFonts w:ascii="Verdana" w:hAnsi="Verdana"/>
          <w:sz w:val="24"/>
          <w:szCs w:val="24"/>
          <w:lang w:val="cy-GB"/>
        </w:rPr>
        <w:t xml:space="preserve"> Offer TGCh. </w:t>
      </w:r>
    </w:p>
    <w:p w14:paraId="5D170114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</w:p>
    <w:p w14:paraId="56913787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Gan edrych tua'r </w:t>
      </w:r>
      <w:r w:rsidRPr="009A37C7">
        <w:rPr>
          <w:rFonts w:ascii="Verdana" w:hAnsi="Verdana"/>
          <w:sz w:val="24"/>
          <w:szCs w:val="24"/>
          <w:lang w:val="cy-GB"/>
        </w:rPr>
        <w:t xml:space="preserve">dyfodol, mae'r Coleg yn mynegi ei ymrwymiad i: </w:t>
      </w:r>
    </w:p>
    <w:p w14:paraId="1C0C1907" w14:textId="77777777" w:rsidR="0014305F" w:rsidRPr="009A37C7" w:rsidRDefault="0014305F" w:rsidP="00E02CE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t>D</w:t>
      </w:r>
      <w:r>
        <w:rPr>
          <w:rFonts w:ascii="Verdana" w:hAnsi="Verdana" w:cs="Verdana"/>
          <w:sz w:val="24"/>
          <w:szCs w:val="24"/>
          <w:lang w:val="cy-GB" w:eastAsia="en-GB"/>
        </w:rPr>
        <w:t>d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eall ein cadwyni cyflenwi yn well a gweithio tuag at </w:t>
      </w:r>
      <w:r>
        <w:rPr>
          <w:rFonts w:ascii="Verdana" w:hAnsi="Verdana" w:cs="Verdana"/>
          <w:sz w:val="24"/>
          <w:szCs w:val="24"/>
          <w:lang w:val="cy-GB" w:eastAsia="en-GB"/>
        </w:rPr>
        <w:t>sicrhau m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wy o dryloywder a chyfrifoldeb </w:t>
      </w:r>
      <w:r>
        <w:rPr>
          <w:rFonts w:ascii="Verdana" w:hAnsi="Verdana" w:cs="Verdana"/>
          <w:sz w:val="24"/>
          <w:szCs w:val="24"/>
          <w:lang w:val="cy-GB" w:eastAsia="en-GB"/>
        </w:rPr>
        <w:t xml:space="preserve">ar gyfer 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>y bobl sy'n gweithio ynddynt.</w:t>
      </w:r>
    </w:p>
    <w:p w14:paraId="1728D300" w14:textId="77777777" w:rsidR="0014305F" w:rsidRPr="009A37C7" w:rsidRDefault="0014305F" w:rsidP="00E02CE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 w:cs="Verdana"/>
          <w:sz w:val="24"/>
          <w:szCs w:val="24"/>
          <w:lang w:val="cy-GB" w:eastAsia="en-GB"/>
        </w:rPr>
        <w:t xml:space="preserve">Monitro meysydd sy'n cynrychioli risg, gweithio gyda chyflenwyr, sefydliadau fframwaith a </w:t>
      </w:r>
      <w:r>
        <w:rPr>
          <w:rFonts w:ascii="Verdana" w:hAnsi="Verdana" w:cs="Verdana"/>
          <w:sz w:val="24"/>
          <w:szCs w:val="24"/>
          <w:lang w:val="cy-GB" w:eastAsia="en-GB"/>
        </w:rPr>
        <w:t>deiliaid rhyddfraint</w:t>
      </w:r>
      <w:r w:rsidRPr="009A37C7">
        <w:rPr>
          <w:rFonts w:ascii="Verdana" w:hAnsi="Verdana" w:cs="Verdana"/>
          <w:sz w:val="24"/>
          <w:szCs w:val="24"/>
          <w:lang w:val="cy-GB" w:eastAsia="en-GB"/>
        </w:rPr>
        <w:t>.</w:t>
      </w:r>
    </w:p>
    <w:p w14:paraId="143355FC" w14:textId="77777777" w:rsidR="0014305F" w:rsidRPr="009A37C7" w:rsidRDefault="0014305F" w:rsidP="00E02CE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Lleihau'r </w:t>
      </w:r>
      <w:r w:rsidRPr="009A37C7">
        <w:rPr>
          <w:rFonts w:ascii="Verdana" w:hAnsi="Verdana"/>
          <w:sz w:val="24"/>
          <w:szCs w:val="24"/>
          <w:lang w:val="cy-GB"/>
        </w:rPr>
        <w:t>risg o gaethwasiaeth a masnachu pobl yn digwydd yn ein cadwyni cyflenwi</w:t>
      </w:r>
      <w:r>
        <w:rPr>
          <w:rFonts w:ascii="Verdana" w:hAnsi="Verdana"/>
          <w:sz w:val="24"/>
          <w:szCs w:val="24"/>
          <w:lang w:val="cy-GB"/>
        </w:rPr>
        <w:t>,</w:t>
      </w:r>
      <w:r w:rsidRPr="009A37C7">
        <w:rPr>
          <w:rFonts w:ascii="Verdana" w:hAnsi="Verdana"/>
          <w:sz w:val="24"/>
          <w:szCs w:val="24"/>
          <w:lang w:val="cy-GB"/>
        </w:rPr>
        <w:t xml:space="preserve"> a chymryd camau priodol os oes angen. </w:t>
      </w:r>
    </w:p>
    <w:p w14:paraId="107653C1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</w:p>
    <w:p w14:paraId="2677D73A" w14:textId="435B83D2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/>
          <w:sz w:val="24"/>
          <w:szCs w:val="24"/>
          <w:lang w:val="cy-GB"/>
        </w:rPr>
        <w:t xml:space="preserve">Mae'r datganiad hwn yn cael ei wneud yn unol ag adran 54(1) o Ddeddf Caethwasiaeth Fodern 2015 ac mae'n </w:t>
      </w:r>
      <w:r>
        <w:rPr>
          <w:rFonts w:ascii="Verdana" w:hAnsi="Verdana"/>
          <w:sz w:val="24"/>
          <w:szCs w:val="24"/>
          <w:lang w:val="cy-GB"/>
        </w:rPr>
        <w:t xml:space="preserve">cynrychioli </w:t>
      </w:r>
      <w:r w:rsidRPr="009A37C7">
        <w:rPr>
          <w:rFonts w:ascii="Verdana" w:hAnsi="Verdana"/>
          <w:sz w:val="24"/>
          <w:szCs w:val="24"/>
          <w:lang w:val="cy-GB"/>
        </w:rPr>
        <w:t>datganiad caethwasiaeth a masnachu pobl y Coleg am y flwyddyn arian</w:t>
      </w:r>
      <w:r w:rsidR="006A2E90">
        <w:rPr>
          <w:rFonts w:ascii="Verdana" w:hAnsi="Verdana"/>
          <w:sz w:val="24"/>
          <w:szCs w:val="24"/>
          <w:lang w:val="cy-GB"/>
        </w:rPr>
        <w:t>n</w:t>
      </w:r>
      <w:r w:rsidR="00D03366">
        <w:rPr>
          <w:rFonts w:ascii="Verdana" w:hAnsi="Verdana"/>
          <w:sz w:val="24"/>
          <w:szCs w:val="24"/>
          <w:lang w:val="cy-GB"/>
        </w:rPr>
        <w:t>ol yn diweddu 31 Gorffennaf 202</w:t>
      </w:r>
      <w:r w:rsidR="00513749">
        <w:rPr>
          <w:rFonts w:ascii="Verdana" w:hAnsi="Verdana"/>
          <w:sz w:val="24"/>
          <w:szCs w:val="24"/>
          <w:lang w:val="cy-GB"/>
        </w:rPr>
        <w:t>4</w:t>
      </w:r>
      <w:r w:rsidRPr="009A37C7">
        <w:rPr>
          <w:rFonts w:ascii="Verdana" w:hAnsi="Verdana"/>
          <w:sz w:val="24"/>
          <w:szCs w:val="24"/>
          <w:lang w:val="cy-GB"/>
        </w:rPr>
        <w:t xml:space="preserve">. </w:t>
      </w:r>
    </w:p>
    <w:p w14:paraId="5E8883D1" w14:textId="5C228E32" w:rsidR="0014305F" w:rsidRPr="009A37C7" w:rsidRDefault="0014305F" w:rsidP="00E02CEE">
      <w:pPr>
        <w:pStyle w:val="NormalWeb"/>
        <w:jc w:val="both"/>
        <w:rPr>
          <w:rFonts w:ascii="Verdana" w:hAnsi="Verdana"/>
          <w:lang w:val="cy-GB"/>
        </w:rPr>
      </w:pPr>
      <w:r w:rsidRPr="009A37C7">
        <w:rPr>
          <w:rFonts w:ascii="Verdana" w:hAnsi="Verdana"/>
          <w:lang w:val="cy-GB"/>
        </w:rPr>
        <w:t xml:space="preserve">Cymeradwywyd y datganiad hwn gan Fwrdd Corfforaeth Coleg Gŵyr Abertawe </w:t>
      </w:r>
      <w:r>
        <w:rPr>
          <w:rFonts w:ascii="Verdana" w:hAnsi="Verdana"/>
          <w:lang w:val="cy-GB"/>
        </w:rPr>
        <w:t xml:space="preserve">yn </w:t>
      </w:r>
      <w:r w:rsidR="00556E99">
        <w:rPr>
          <w:rFonts w:ascii="Verdana" w:hAnsi="Verdana"/>
          <w:lang w:val="cy-GB"/>
        </w:rPr>
        <w:t>ei gyfarfo</w:t>
      </w:r>
      <w:r w:rsidR="000C6284">
        <w:rPr>
          <w:rFonts w:ascii="Verdana" w:hAnsi="Verdana"/>
          <w:lang w:val="cy-GB"/>
        </w:rPr>
        <w:t>d</w:t>
      </w:r>
      <w:r w:rsidR="00D03366">
        <w:rPr>
          <w:rFonts w:ascii="Verdana" w:hAnsi="Verdana"/>
          <w:lang w:val="cy-GB"/>
        </w:rPr>
        <w:t xml:space="preserve"> a gynhaliwyd ar </w:t>
      </w:r>
      <w:r w:rsidR="00513749">
        <w:rPr>
          <w:rFonts w:ascii="Verdana" w:hAnsi="Verdana"/>
          <w:lang w:val="cy-GB"/>
        </w:rPr>
        <w:t>12</w:t>
      </w:r>
      <w:r w:rsidR="00D03366">
        <w:rPr>
          <w:rFonts w:ascii="Verdana" w:hAnsi="Verdana"/>
          <w:lang w:val="cy-GB"/>
        </w:rPr>
        <w:t xml:space="preserve"> Rhagfyr 202</w:t>
      </w:r>
      <w:r w:rsidR="00513749">
        <w:rPr>
          <w:rFonts w:ascii="Verdana" w:hAnsi="Verdana"/>
          <w:lang w:val="cy-GB"/>
        </w:rPr>
        <w:t>4</w:t>
      </w:r>
      <w:r w:rsidRPr="009A37C7">
        <w:rPr>
          <w:rFonts w:ascii="Verdana" w:hAnsi="Verdana"/>
          <w:lang w:val="cy-GB"/>
        </w:rPr>
        <w:t>.</w:t>
      </w:r>
    </w:p>
    <w:p w14:paraId="45E205B0" w14:textId="77777777" w:rsidR="0014305F" w:rsidRPr="009A37C7" w:rsidRDefault="00624417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Merion Howells</w:t>
      </w:r>
      <w:r w:rsidR="0014305F" w:rsidRPr="009A37C7">
        <w:rPr>
          <w:rFonts w:ascii="Verdana" w:hAnsi="Verdana"/>
          <w:sz w:val="24"/>
          <w:szCs w:val="24"/>
          <w:lang w:val="cy-GB"/>
        </w:rPr>
        <w:t xml:space="preserve">, </w:t>
      </w:r>
    </w:p>
    <w:p w14:paraId="0B0116EB" w14:textId="77777777" w:rsidR="0014305F" w:rsidRPr="009A37C7" w:rsidRDefault="0014305F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 w:rsidRPr="009A37C7">
        <w:rPr>
          <w:rFonts w:ascii="Verdana" w:hAnsi="Verdana"/>
          <w:sz w:val="24"/>
          <w:szCs w:val="24"/>
          <w:lang w:val="cy-GB"/>
        </w:rPr>
        <w:t xml:space="preserve">Cadeirydd Bwrdd Corfforaeth Coleg Gŵyr Abertawe </w:t>
      </w:r>
    </w:p>
    <w:p w14:paraId="43D8F104" w14:textId="10E4628C" w:rsidR="0014305F" w:rsidRPr="009A37C7" w:rsidRDefault="00513749" w:rsidP="00E02CEE">
      <w:pPr>
        <w:pStyle w:val="NoSpacing"/>
        <w:jc w:val="both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12</w:t>
      </w:r>
      <w:r w:rsidR="0014305F" w:rsidRPr="009A37C7">
        <w:rPr>
          <w:rFonts w:ascii="Verdana" w:hAnsi="Verdana"/>
          <w:sz w:val="24"/>
          <w:szCs w:val="24"/>
          <w:lang w:val="cy-GB"/>
        </w:rPr>
        <w:t xml:space="preserve"> Rhagfyr 20</w:t>
      </w:r>
      <w:bookmarkStart w:id="0" w:name="cysill"/>
      <w:bookmarkEnd w:id="0"/>
      <w:r w:rsidR="00D03366">
        <w:rPr>
          <w:rFonts w:ascii="Verdana" w:hAnsi="Verdana"/>
          <w:sz w:val="24"/>
          <w:szCs w:val="24"/>
          <w:lang w:val="cy-GB"/>
        </w:rPr>
        <w:t>2</w:t>
      </w:r>
      <w:r>
        <w:rPr>
          <w:rFonts w:ascii="Verdana" w:hAnsi="Verdana"/>
          <w:sz w:val="24"/>
          <w:szCs w:val="24"/>
          <w:lang w:val="cy-GB"/>
        </w:rPr>
        <w:t>4</w:t>
      </w:r>
    </w:p>
    <w:sectPr w:rsidR="0014305F" w:rsidRPr="009A37C7" w:rsidSect="00BB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E7AB1"/>
    <w:multiLevelType w:val="hybridMultilevel"/>
    <w:tmpl w:val="49CE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033"/>
    <w:multiLevelType w:val="hybridMultilevel"/>
    <w:tmpl w:val="8A86B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3736C"/>
    <w:multiLevelType w:val="hybridMultilevel"/>
    <w:tmpl w:val="9D5E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3E34"/>
    <w:multiLevelType w:val="hybridMultilevel"/>
    <w:tmpl w:val="47A28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642D70"/>
    <w:multiLevelType w:val="hybridMultilevel"/>
    <w:tmpl w:val="AB58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0D4A"/>
    <w:multiLevelType w:val="multilevel"/>
    <w:tmpl w:val="09B2683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249027">
    <w:abstractNumId w:val="2"/>
  </w:num>
  <w:num w:numId="2" w16cid:durableId="1359552322">
    <w:abstractNumId w:val="5"/>
  </w:num>
  <w:num w:numId="3" w16cid:durableId="18986647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206514">
    <w:abstractNumId w:val="1"/>
  </w:num>
  <w:num w:numId="5" w16cid:durableId="768239881">
    <w:abstractNumId w:val="1"/>
  </w:num>
  <w:num w:numId="6" w16cid:durableId="52893355">
    <w:abstractNumId w:val="3"/>
  </w:num>
  <w:num w:numId="7" w16cid:durableId="570771649">
    <w:abstractNumId w:val="4"/>
  </w:num>
  <w:num w:numId="8" w16cid:durableId="90495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60"/>
    <w:rsid w:val="000567FD"/>
    <w:rsid w:val="000B1ED8"/>
    <w:rsid w:val="000C6284"/>
    <w:rsid w:val="000F501D"/>
    <w:rsid w:val="00105275"/>
    <w:rsid w:val="0014305F"/>
    <w:rsid w:val="00231459"/>
    <w:rsid w:val="0024652C"/>
    <w:rsid w:val="00275B23"/>
    <w:rsid w:val="00281A19"/>
    <w:rsid w:val="003A350B"/>
    <w:rsid w:val="003A5BA5"/>
    <w:rsid w:val="003D78F6"/>
    <w:rsid w:val="004624FF"/>
    <w:rsid w:val="004B153D"/>
    <w:rsid w:val="004B78C3"/>
    <w:rsid w:val="00513749"/>
    <w:rsid w:val="00556E99"/>
    <w:rsid w:val="00594D86"/>
    <w:rsid w:val="005F70FB"/>
    <w:rsid w:val="00624417"/>
    <w:rsid w:val="006A2E90"/>
    <w:rsid w:val="006C706E"/>
    <w:rsid w:val="006E3347"/>
    <w:rsid w:val="0070382A"/>
    <w:rsid w:val="00746FA9"/>
    <w:rsid w:val="007C6E68"/>
    <w:rsid w:val="007D4523"/>
    <w:rsid w:val="007E58A4"/>
    <w:rsid w:val="007E76F6"/>
    <w:rsid w:val="007E7741"/>
    <w:rsid w:val="0081714F"/>
    <w:rsid w:val="008908F2"/>
    <w:rsid w:val="008E10FD"/>
    <w:rsid w:val="00907CAD"/>
    <w:rsid w:val="009A37C7"/>
    <w:rsid w:val="00AC4E28"/>
    <w:rsid w:val="00B25A28"/>
    <w:rsid w:val="00BB5703"/>
    <w:rsid w:val="00BB5CF7"/>
    <w:rsid w:val="00C90D57"/>
    <w:rsid w:val="00C91CCC"/>
    <w:rsid w:val="00CA7C67"/>
    <w:rsid w:val="00CB39C9"/>
    <w:rsid w:val="00CD0DE8"/>
    <w:rsid w:val="00D03366"/>
    <w:rsid w:val="00D9493E"/>
    <w:rsid w:val="00DF7C4A"/>
    <w:rsid w:val="00E0233D"/>
    <w:rsid w:val="00E02CEE"/>
    <w:rsid w:val="00E11E60"/>
    <w:rsid w:val="00E73837"/>
    <w:rsid w:val="00EA1F77"/>
    <w:rsid w:val="00EC1518"/>
    <w:rsid w:val="00EE0AE3"/>
    <w:rsid w:val="00EE462B"/>
    <w:rsid w:val="00EF413F"/>
    <w:rsid w:val="00F45D56"/>
    <w:rsid w:val="00FA1D62"/>
    <w:rsid w:val="00FC4BF4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B29D1"/>
  <w15:docId w15:val="{AD0E0CC2-07F8-4DAA-B950-F5F87E4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11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E11E60"/>
    <w:rPr>
      <w:rFonts w:cs="Times New Roman"/>
      <w:b/>
      <w:bCs/>
    </w:rPr>
  </w:style>
  <w:style w:type="paragraph" w:styleId="NoSpacing">
    <w:name w:val="No Spacing"/>
    <w:uiPriority w:val="99"/>
    <w:qFormat/>
    <w:rsid w:val="00E11E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E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A7C67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C67"/>
    <w:rPr>
      <w:rFonts w:ascii="Arial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0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Gower College Swansea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Glover</dc:creator>
  <cp:lastModifiedBy>Anthony Sales</cp:lastModifiedBy>
  <cp:revision>6</cp:revision>
  <cp:lastPrinted>2021-12-09T07:35:00Z</cp:lastPrinted>
  <dcterms:created xsi:type="dcterms:W3CDTF">2024-11-18T16:56:00Z</dcterms:created>
  <dcterms:modified xsi:type="dcterms:W3CDTF">2025-05-20T12:28:00Z</dcterms:modified>
</cp:coreProperties>
</file>